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7EF029" w14:textId="77777777" w:rsidR="00807383" w:rsidRDefault="007E440C">
      <w:pPr>
        <w:jc w:val="center"/>
        <w:rPr>
          <w:rFonts w:ascii="华文黑体" w:eastAsia="华文黑体" w:hAnsi="华文黑体" w:cs="华文黑体"/>
          <w:color w:val="70AD47" w:themeColor="accent6"/>
          <w:sz w:val="36"/>
          <w:szCs w:val="44"/>
        </w:rPr>
      </w:pPr>
      <w:r>
        <w:rPr>
          <w:rFonts w:ascii="华文黑体" w:eastAsia="华文黑体" w:hAnsi="华文黑体" w:cs="华文黑体" w:hint="eastAsia"/>
          <w:sz w:val="36"/>
          <w:szCs w:val="44"/>
        </w:rPr>
        <w:t>知网毕设系统</w:t>
      </w:r>
      <w:r>
        <w:rPr>
          <w:rFonts w:ascii="华文黑体" w:eastAsia="华文黑体" w:hAnsi="华文黑体" w:cs="华文黑体"/>
          <w:sz w:val="36"/>
          <w:szCs w:val="44"/>
        </w:rPr>
        <w:t>-简易</w:t>
      </w:r>
      <w:r>
        <w:rPr>
          <w:rFonts w:ascii="华文黑体" w:eastAsia="华文黑体" w:hAnsi="华文黑体" w:cs="华文黑体" w:hint="eastAsia"/>
          <w:sz w:val="36"/>
          <w:szCs w:val="44"/>
        </w:rPr>
        <w:t>手册-</w:t>
      </w:r>
      <w:r>
        <w:rPr>
          <w:rFonts w:ascii="华文黑体" w:eastAsia="华文黑体" w:hAnsi="华文黑体" w:cs="华文黑体" w:hint="eastAsia"/>
          <w:color w:val="70AD47" w:themeColor="accent6"/>
          <w:sz w:val="36"/>
          <w:szCs w:val="44"/>
        </w:rPr>
        <w:t>学生</w:t>
      </w:r>
    </w:p>
    <w:p w14:paraId="32D01A47" w14:textId="77777777" w:rsidR="00807383" w:rsidRDefault="00807383">
      <w:pPr>
        <w:jc w:val="center"/>
        <w:rPr>
          <w:rFonts w:ascii="华文黑体" w:eastAsia="华文黑体" w:hAnsi="华文黑体" w:cs="华文黑体"/>
          <w:sz w:val="36"/>
          <w:szCs w:val="44"/>
        </w:rPr>
      </w:pPr>
    </w:p>
    <w:p w14:paraId="748CF746" w14:textId="77777777" w:rsidR="00807383" w:rsidRDefault="007E440C">
      <w:pPr>
        <w:jc w:val="center"/>
        <w:rPr>
          <w:rFonts w:ascii="华文黑体" w:eastAsia="华文黑体" w:hAnsi="华文黑体" w:cs="华文黑体"/>
          <w:sz w:val="36"/>
          <w:szCs w:val="44"/>
        </w:rPr>
      </w:pPr>
      <w:r>
        <w:rPr>
          <w:rFonts w:ascii="华文黑体" w:eastAsia="华文黑体" w:hAnsi="华文黑体" w:cs="华文黑体"/>
          <w:sz w:val="36"/>
          <w:szCs w:val="44"/>
        </w:rPr>
        <w:t>目 录</w:t>
      </w:r>
    </w:p>
    <w:p w14:paraId="5EF71E55" w14:textId="77777777" w:rsidR="00807383" w:rsidRDefault="00807383">
      <w:pPr>
        <w:jc w:val="center"/>
        <w:rPr>
          <w:rFonts w:ascii="华文黑体" w:eastAsia="华文黑体" w:hAnsi="华文黑体" w:cs="华文黑体"/>
          <w:sz w:val="36"/>
          <w:szCs w:val="44"/>
        </w:rPr>
      </w:pPr>
    </w:p>
    <w:p w14:paraId="128B3177" w14:textId="079959CA" w:rsidR="00007367" w:rsidRDefault="007E440C">
      <w:pPr>
        <w:pStyle w:val="TOC2"/>
        <w:tabs>
          <w:tab w:val="right" w:leader="dot" w:pos="9096"/>
        </w:tabs>
        <w:ind w:left="480"/>
        <w:rPr>
          <w:noProof/>
          <w:sz w:val="21"/>
          <w:szCs w:val="22"/>
        </w:rPr>
      </w:pPr>
      <w:r>
        <w:rPr>
          <w:rFonts w:ascii="华文黑体" w:eastAsia="华文黑体" w:hAnsi="华文黑体" w:cs="华文黑体" w:hint="eastAsia"/>
          <w:color w:val="70AD47" w:themeColor="accent6"/>
          <w:sz w:val="36"/>
          <w:szCs w:val="44"/>
        </w:rPr>
        <w:fldChar w:fldCharType="begin"/>
      </w:r>
      <w:r>
        <w:rPr>
          <w:rFonts w:ascii="华文黑体" w:eastAsia="华文黑体" w:hAnsi="华文黑体" w:cs="华文黑体" w:hint="eastAsia"/>
          <w:color w:val="70AD47" w:themeColor="accent6"/>
          <w:sz w:val="36"/>
          <w:szCs w:val="44"/>
        </w:rPr>
        <w:instrText xml:space="preserve">TOC \o "1-3" \h \u </w:instrText>
      </w:r>
      <w:r>
        <w:rPr>
          <w:rFonts w:ascii="华文黑体" w:eastAsia="华文黑体" w:hAnsi="华文黑体" w:cs="华文黑体" w:hint="eastAsia"/>
          <w:color w:val="70AD47" w:themeColor="accent6"/>
          <w:sz w:val="36"/>
          <w:szCs w:val="44"/>
        </w:rPr>
        <w:fldChar w:fldCharType="separate"/>
      </w:r>
      <w:hyperlink w:anchor="_Toc57234659" w:history="1">
        <w:r w:rsidR="00007367" w:rsidRPr="00F176F5">
          <w:rPr>
            <w:rStyle w:val="a5"/>
            <w:noProof/>
          </w:rPr>
          <w:t>1.</w:t>
        </w:r>
        <w:r w:rsidR="00007367" w:rsidRPr="00F176F5">
          <w:rPr>
            <w:rStyle w:val="a5"/>
            <w:noProof/>
          </w:rPr>
          <w:t>总体流程</w:t>
        </w:r>
        <w:r w:rsidR="00007367">
          <w:rPr>
            <w:noProof/>
          </w:rPr>
          <w:tab/>
        </w:r>
        <w:r w:rsidR="00007367">
          <w:rPr>
            <w:noProof/>
          </w:rPr>
          <w:fldChar w:fldCharType="begin"/>
        </w:r>
        <w:r w:rsidR="00007367">
          <w:rPr>
            <w:noProof/>
          </w:rPr>
          <w:instrText xml:space="preserve"> PAGEREF _Toc57234659 \h </w:instrText>
        </w:r>
        <w:r w:rsidR="00007367">
          <w:rPr>
            <w:noProof/>
          </w:rPr>
        </w:r>
        <w:r w:rsidR="00007367">
          <w:rPr>
            <w:noProof/>
          </w:rPr>
          <w:fldChar w:fldCharType="separate"/>
        </w:r>
        <w:r w:rsidR="00007367">
          <w:rPr>
            <w:noProof/>
          </w:rPr>
          <w:t>2</w:t>
        </w:r>
        <w:r w:rsidR="00007367">
          <w:rPr>
            <w:noProof/>
          </w:rPr>
          <w:fldChar w:fldCharType="end"/>
        </w:r>
      </w:hyperlink>
    </w:p>
    <w:p w14:paraId="00F55F27" w14:textId="5BA243B3" w:rsidR="00007367" w:rsidRDefault="00007367">
      <w:pPr>
        <w:pStyle w:val="TOC2"/>
        <w:tabs>
          <w:tab w:val="right" w:leader="dot" w:pos="9096"/>
        </w:tabs>
        <w:ind w:left="480"/>
        <w:rPr>
          <w:noProof/>
          <w:sz w:val="21"/>
          <w:szCs w:val="22"/>
        </w:rPr>
      </w:pPr>
      <w:hyperlink w:anchor="_Toc57234660" w:history="1">
        <w:r w:rsidRPr="00F176F5">
          <w:rPr>
            <w:rStyle w:val="a5"/>
            <w:noProof/>
          </w:rPr>
          <w:t>2.</w:t>
        </w:r>
        <w:r w:rsidRPr="00F176F5">
          <w:rPr>
            <w:rStyle w:val="a5"/>
            <w:noProof/>
          </w:rPr>
          <w:t>登陆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60500221" w14:textId="729F06FF" w:rsidR="00007367" w:rsidRDefault="00007367">
      <w:pPr>
        <w:pStyle w:val="TOC2"/>
        <w:tabs>
          <w:tab w:val="right" w:leader="dot" w:pos="9096"/>
        </w:tabs>
        <w:ind w:left="480"/>
        <w:rPr>
          <w:noProof/>
          <w:sz w:val="21"/>
          <w:szCs w:val="22"/>
        </w:rPr>
      </w:pPr>
      <w:hyperlink w:anchor="_Toc57234661" w:history="1">
        <w:r w:rsidRPr="00F176F5">
          <w:rPr>
            <w:rStyle w:val="a5"/>
            <w:noProof/>
          </w:rPr>
          <w:t>3.</w:t>
        </w:r>
        <w:r w:rsidRPr="00F176F5">
          <w:rPr>
            <w:rStyle w:val="a5"/>
            <w:noProof/>
          </w:rPr>
          <w:t>师生双选管理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786E9735" w14:textId="5AA59C5D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62" w:history="1">
        <w:r w:rsidRPr="00F176F5">
          <w:rPr>
            <w:rStyle w:val="a5"/>
            <w:noProof/>
          </w:rPr>
          <w:t>3.1</w:t>
        </w:r>
        <w:r w:rsidRPr="00F176F5">
          <w:rPr>
            <w:rStyle w:val="a5"/>
            <w:noProof/>
          </w:rPr>
          <w:t>选题分析。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45ABD526" w14:textId="0F05F89E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63" w:history="1">
        <w:r w:rsidRPr="00F176F5">
          <w:rPr>
            <w:rStyle w:val="a5"/>
            <w:noProof/>
          </w:rPr>
          <w:t>3.2</w:t>
        </w:r>
        <w:r w:rsidRPr="00F176F5">
          <w:rPr>
            <w:rStyle w:val="a5"/>
            <w:noProof/>
          </w:rPr>
          <w:t>选择指导教师课题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6C1CE73F" w14:textId="6CF790AC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64" w:history="1">
        <w:r w:rsidRPr="00F176F5">
          <w:rPr>
            <w:rStyle w:val="a5"/>
            <w:noProof/>
          </w:rPr>
          <w:t>3.3</w:t>
        </w:r>
        <w:r w:rsidRPr="00F176F5">
          <w:rPr>
            <w:rStyle w:val="a5"/>
            <w:noProof/>
          </w:rPr>
          <w:t>自拟题目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2BE050ED" w14:textId="540E906C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65" w:history="1">
        <w:r w:rsidRPr="00F176F5">
          <w:rPr>
            <w:rStyle w:val="a5"/>
            <w:noProof/>
          </w:rPr>
          <w:t>3.4</w:t>
        </w:r>
        <w:r w:rsidRPr="00F176F5">
          <w:rPr>
            <w:rStyle w:val="a5"/>
            <w:noProof/>
          </w:rPr>
          <w:t>题目修改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578D6372" w14:textId="4670B1B5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66" w:history="1">
        <w:r w:rsidRPr="00F176F5">
          <w:rPr>
            <w:rStyle w:val="a5"/>
            <w:noProof/>
          </w:rPr>
          <w:t>3. 5</w:t>
        </w:r>
        <w:r w:rsidRPr="00F176F5">
          <w:rPr>
            <w:rStyle w:val="a5"/>
            <w:noProof/>
          </w:rPr>
          <w:t>任务书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662CF3F7" w14:textId="2F526357" w:rsidR="00007367" w:rsidRDefault="00007367">
      <w:pPr>
        <w:pStyle w:val="TOC2"/>
        <w:tabs>
          <w:tab w:val="right" w:leader="dot" w:pos="9096"/>
        </w:tabs>
        <w:ind w:left="480"/>
        <w:rPr>
          <w:noProof/>
          <w:sz w:val="21"/>
          <w:szCs w:val="22"/>
        </w:rPr>
      </w:pPr>
      <w:hyperlink w:anchor="_Toc57234667" w:history="1">
        <w:r w:rsidRPr="00F176F5">
          <w:rPr>
            <w:rStyle w:val="a5"/>
            <w:noProof/>
          </w:rPr>
          <w:t>4.</w:t>
        </w:r>
        <w:r w:rsidRPr="00F176F5">
          <w:rPr>
            <w:rStyle w:val="a5"/>
            <w:noProof/>
          </w:rPr>
          <w:t>过程管理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6598259E" w14:textId="12A1119C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68" w:history="1">
        <w:r w:rsidRPr="00F176F5">
          <w:rPr>
            <w:rStyle w:val="a5"/>
            <w:noProof/>
          </w:rPr>
          <w:t>4.1</w:t>
        </w:r>
        <w:r w:rsidRPr="00F176F5">
          <w:rPr>
            <w:rStyle w:val="a5"/>
            <w:noProof/>
          </w:rPr>
          <w:t>过程管理第一阶段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18E804E7" w14:textId="30D367C1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69" w:history="1">
        <w:r w:rsidRPr="00F176F5">
          <w:rPr>
            <w:rStyle w:val="a5"/>
            <w:noProof/>
          </w:rPr>
          <w:t>4.2</w:t>
        </w:r>
        <w:r w:rsidRPr="00F176F5">
          <w:rPr>
            <w:rStyle w:val="a5"/>
            <w:noProof/>
          </w:rPr>
          <w:t>提交待检测论文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_Toc57234669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1810D7FB" w14:textId="20380AB9" w:rsidR="00007367" w:rsidRDefault="00007367">
      <w:pPr>
        <w:pStyle w:val="TOC2"/>
        <w:tabs>
          <w:tab w:val="right" w:leader="dot" w:pos="9096"/>
        </w:tabs>
        <w:ind w:left="480"/>
        <w:rPr>
          <w:noProof/>
          <w:sz w:val="21"/>
          <w:szCs w:val="22"/>
        </w:rPr>
      </w:pPr>
      <w:hyperlink w:anchor="_Toc57234670" w:history="1">
        <w:r w:rsidRPr="00F176F5">
          <w:rPr>
            <w:rStyle w:val="a5"/>
            <w:noProof/>
          </w:rPr>
          <w:t>5.</w:t>
        </w:r>
        <w:r w:rsidRPr="00F176F5">
          <w:rPr>
            <w:rStyle w:val="a5"/>
            <w:noProof/>
          </w:rPr>
          <w:t>评审和答辩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_Toc57234670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593A654A" w14:textId="62910653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71" w:history="1">
        <w:r w:rsidRPr="00F176F5">
          <w:rPr>
            <w:rStyle w:val="a5"/>
            <w:noProof/>
          </w:rPr>
          <w:t>5.1</w:t>
        </w:r>
        <w:r w:rsidRPr="00F176F5">
          <w:rPr>
            <w:rStyle w:val="a5"/>
            <w:noProof/>
          </w:rPr>
          <w:t>查看成绩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_Toc57234671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304CAF0F" w14:textId="31471E3A" w:rsidR="00007367" w:rsidRDefault="00007367">
      <w:pPr>
        <w:pStyle w:val="TOC2"/>
        <w:tabs>
          <w:tab w:val="right" w:leader="dot" w:pos="9096"/>
        </w:tabs>
        <w:ind w:left="480"/>
        <w:rPr>
          <w:noProof/>
          <w:sz w:val="21"/>
          <w:szCs w:val="22"/>
        </w:rPr>
      </w:pPr>
      <w:hyperlink w:anchor="_Toc57234672" w:history="1">
        <w:r w:rsidRPr="00F176F5">
          <w:rPr>
            <w:rStyle w:val="a5"/>
            <w:noProof/>
          </w:rPr>
          <w:t>6.</w:t>
        </w:r>
        <w:r w:rsidRPr="00F176F5">
          <w:rPr>
            <w:rStyle w:val="a5"/>
            <w:noProof/>
          </w:rPr>
          <w:t>最终稿提交及表格导出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_Toc57234672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08E4B0DD" w14:textId="31490F21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73" w:history="1">
        <w:r w:rsidRPr="00F176F5">
          <w:rPr>
            <w:rStyle w:val="a5"/>
            <w:noProof/>
          </w:rPr>
          <w:t>6.1</w:t>
        </w:r>
        <w:r w:rsidRPr="00F176F5">
          <w:rPr>
            <w:rStyle w:val="a5"/>
            <w:noProof/>
          </w:rPr>
          <w:t>最终稿提交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_Toc57234673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4861BCAA" w14:textId="0400B8EA" w:rsidR="00007367" w:rsidRDefault="00007367">
      <w:pPr>
        <w:pStyle w:val="TOC3"/>
        <w:tabs>
          <w:tab w:val="right" w:leader="dot" w:pos="9096"/>
        </w:tabs>
        <w:ind w:left="960"/>
        <w:rPr>
          <w:noProof/>
          <w:sz w:val="21"/>
          <w:szCs w:val="22"/>
        </w:rPr>
      </w:pPr>
      <w:hyperlink w:anchor="_Toc57234674" w:history="1">
        <w:r w:rsidRPr="00F176F5">
          <w:rPr>
            <w:rStyle w:val="a5"/>
            <w:noProof/>
          </w:rPr>
          <w:t>6.2</w:t>
        </w:r>
        <w:r w:rsidRPr="00F176F5">
          <w:rPr>
            <w:rStyle w:val="a5"/>
            <w:noProof/>
          </w:rPr>
          <w:t>表格导出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_Toc57234674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4DD099F1" w14:textId="688FB04E" w:rsidR="00807383" w:rsidRDefault="007E440C">
      <w:pPr>
        <w:spacing w:line="360" w:lineRule="auto"/>
        <w:rPr>
          <w:rFonts w:ascii="华文黑体" w:eastAsia="华文黑体" w:hAnsi="华文黑体" w:cs="华文黑体"/>
          <w:color w:val="70AD47" w:themeColor="accent6"/>
          <w:sz w:val="36"/>
          <w:szCs w:val="44"/>
        </w:rPr>
      </w:pPr>
      <w:r>
        <w:rPr>
          <w:rFonts w:ascii="华文黑体" w:eastAsia="华文黑体" w:hAnsi="华文黑体" w:cs="华文黑体" w:hint="eastAsia"/>
          <w:color w:val="70AD47" w:themeColor="accent6"/>
          <w:szCs w:val="44"/>
        </w:rPr>
        <w:fldChar w:fldCharType="end"/>
      </w:r>
    </w:p>
    <w:p w14:paraId="56AE84BF" w14:textId="77777777" w:rsidR="00807383" w:rsidRDefault="007E440C">
      <w:pPr>
        <w:jc w:val="center"/>
        <w:rPr>
          <w:rFonts w:ascii="华文黑体" w:eastAsia="华文黑体" w:hAnsi="华文黑体" w:cs="华文黑体"/>
          <w:color w:val="70AD47" w:themeColor="accent6"/>
          <w:sz w:val="36"/>
          <w:szCs w:val="44"/>
        </w:rPr>
      </w:pPr>
      <w:r>
        <w:rPr>
          <w:rFonts w:ascii="华文黑体" w:eastAsia="华文黑体" w:hAnsi="华文黑体" w:cs="华文黑体" w:hint="eastAsia"/>
          <w:color w:val="70AD47" w:themeColor="accent6"/>
          <w:sz w:val="36"/>
          <w:szCs w:val="44"/>
        </w:rPr>
        <w:br w:type="page"/>
      </w:r>
    </w:p>
    <w:p w14:paraId="00277732" w14:textId="77777777" w:rsidR="00807383" w:rsidRDefault="007E440C">
      <w:pPr>
        <w:pStyle w:val="2"/>
      </w:pPr>
      <w:bookmarkStart w:id="0" w:name="_Toc456422291_WPSOffice_Level1"/>
      <w:bookmarkStart w:id="1" w:name="_Toc57234659"/>
      <w:r>
        <w:lastRenderedPageBreak/>
        <w:t>1.</w:t>
      </w:r>
      <w:r>
        <w:rPr>
          <w:rFonts w:hint="eastAsia"/>
        </w:rPr>
        <w:t>总体流程</w:t>
      </w:r>
      <w:bookmarkEnd w:id="0"/>
      <w:bookmarkEnd w:id="1"/>
    </w:p>
    <w:p w14:paraId="3C8DD554" w14:textId="77777777" w:rsidR="00C445C4" w:rsidRDefault="00C445C4" w:rsidP="00C445C4">
      <w:pPr>
        <w:ind w:left="420" w:firstLine="420"/>
      </w:pPr>
      <w:r>
        <w:rPr>
          <w:rFonts w:hint="eastAsia"/>
        </w:rPr>
        <w:t>师生双选</w:t>
      </w:r>
      <w:r>
        <w:t>---</w:t>
      </w:r>
      <w:r>
        <w:t>过程</w:t>
      </w:r>
      <w:r>
        <w:rPr>
          <w:rFonts w:hint="eastAsia"/>
        </w:rPr>
        <w:t>文档</w:t>
      </w:r>
      <w:r>
        <w:t>管理</w:t>
      </w:r>
      <w:r>
        <w:rPr>
          <w:rFonts w:hint="eastAsia"/>
        </w:rPr>
        <w:t>及过程答辩</w:t>
      </w:r>
      <w:r>
        <w:t>---</w:t>
      </w:r>
      <w:r>
        <w:t>评审答辩</w:t>
      </w:r>
      <w:r>
        <w:t>---</w:t>
      </w:r>
      <w:r>
        <w:t>最终稿提交及文档导出。</w:t>
      </w:r>
    </w:p>
    <w:p w14:paraId="283DD733" w14:textId="1721426A" w:rsidR="00C445C4" w:rsidRPr="00C445C4" w:rsidRDefault="00C445C4" w:rsidP="00C445C4">
      <w:pPr>
        <w:ind w:left="420" w:firstLine="420"/>
        <w:rPr>
          <w:color w:val="FF0000"/>
        </w:rPr>
      </w:pPr>
      <w:r w:rsidRPr="00C445C4">
        <w:rPr>
          <w:color w:val="FF0000"/>
        </w:rPr>
        <w:t>“</w:t>
      </w:r>
      <w:r w:rsidRPr="00C445C4">
        <w:rPr>
          <w:rFonts w:hint="eastAsia"/>
          <w:color w:val="FF0000"/>
        </w:rPr>
        <w:t>绿色</w:t>
      </w:r>
      <w:r w:rsidRPr="00C445C4">
        <w:rPr>
          <w:color w:val="FF0000"/>
        </w:rPr>
        <w:t>”</w:t>
      </w:r>
      <w:r w:rsidRPr="00C445C4">
        <w:rPr>
          <w:rFonts w:hint="eastAsia"/>
          <w:color w:val="FF0000"/>
        </w:rPr>
        <w:t>头像</w:t>
      </w:r>
      <w:r w:rsidRPr="00C445C4">
        <w:rPr>
          <w:color w:val="FF0000"/>
        </w:rPr>
        <w:t>部分为毕设整个过程中</w:t>
      </w:r>
      <w:r>
        <w:rPr>
          <w:rFonts w:hint="eastAsia"/>
          <w:color w:val="FF0000"/>
        </w:rPr>
        <w:t>学生</w:t>
      </w:r>
      <w:r w:rsidRPr="00C445C4">
        <w:rPr>
          <w:color w:val="FF0000"/>
        </w:rPr>
        <w:t>角色会进行的操作。</w:t>
      </w:r>
    </w:p>
    <w:p w14:paraId="677597A4" w14:textId="77777777" w:rsidR="00C445C4" w:rsidRDefault="00C445C4" w:rsidP="00C445C4">
      <w:pPr>
        <w:ind w:left="420" w:firstLine="420"/>
      </w:pPr>
      <w:r>
        <w:t>根据流程，找到相应页面填报或查看即可。</w:t>
      </w:r>
    </w:p>
    <w:p w14:paraId="25475FCC" w14:textId="3F268711" w:rsidR="00C445C4" w:rsidRDefault="00D048F9" w:rsidP="00C445C4">
      <w:pPr>
        <w:jc w:val="center"/>
      </w:pPr>
      <w:r>
        <w:rPr>
          <w:noProof/>
        </w:rPr>
        <w:drawing>
          <wp:inline distT="0" distB="0" distL="0" distR="0" wp14:anchorId="44186926" wp14:editId="10ECB7DA">
            <wp:extent cx="6500812" cy="3687918"/>
            <wp:effectExtent l="0" t="0" r="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08345" cy="369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32DA32" w14:textId="149A23EE" w:rsidR="00C445C4" w:rsidRDefault="00D048F9" w:rsidP="00C445C4">
      <w:pPr>
        <w:jc w:val="center"/>
      </w:pPr>
      <w:r>
        <w:rPr>
          <w:noProof/>
        </w:rPr>
        <w:lastRenderedPageBreak/>
        <w:drawing>
          <wp:inline distT="0" distB="0" distL="0" distR="0" wp14:anchorId="7861263E" wp14:editId="2972F7E9">
            <wp:extent cx="6467475" cy="55090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69322" cy="5510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975C6" w14:textId="7AA61D51" w:rsidR="00C445C4" w:rsidRDefault="00C445C4" w:rsidP="00C445C4">
      <w:pPr>
        <w:jc w:val="center"/>
      </w:pPr>
    </w:p>
    <w:p w14:paraId="7A57FCF3" w14:textId="51BF9E3E" w:rsidR="00C445C4" w:rsidRDefault="00C445C4" w:rsidP="00C445C4">
      <w:pPr>
        <w:jc w:val="center"/>
      </w:pPr>
    </w:p>
    <w:p w14:paraId="12324DAD" w14:textId="560EB96D" w:rsidR="00807383" w:rsidRDefault="00C445C4" w:rsidP="00C445C4">
      <w:r>
        <w:br w:type="page"/>
      </w:r>
    </w:p>
    <w:p w14:paraId="2EDAA17E" w14:textId="77777777" w:rsidR="00807383" w:rsidRDefault="007E440C">
      <w:pPr>
        <w:pStyle w:val="2"/>
      </w:pPr>
      <w:bookmarkStart w:id="2" w:name="_Toc1452894648_WPSOffice_Level1"/>
      <w:bookmarkStart w:id="3" w:name="_Toc57234660"/>
      <w:r>
        <w:lastRenderedPageBreak/>
        <w:t>2.</w:t>
      </w:r>
      <w:r>
        <w:t>登陆</w:t>
      </w:r>
      <w:bookmarkEnd w:id="2"/>
      <w:bookmarkEnd w:id="3"/>
    </w:p>
    <w:p w14:paraId="147228BB" w14:textId="6037F0CB" w:rsidR="00807383" w:rsidRDefault="007E440C">
      <w:pPr>
        <w:widowControl/>
        <w:ind w:firstLine="420"/>
        <w:jc w:val="left"/>
        <w:rPr>
          <w:szCs w:val="32"/>
          <w:highlight w:val="yellow"/>
        </w:rPr>
      </w:pPr>
      <w:r>
        <w:rPr>
          <w:szCs w:val="32"/>
          <w:highlight w:val="yellow"/>
        </w:rPr>
        <w:t>网址：</w:t>
      </w:r>
      <w:proofErr w:type="spellStart"/>
      <w:r w:rsidR="00D048F9">
        <w:rPr>
          <w:rFonts w:hint="eastAsia"/>
          <w:szCs w:val="32"/>
          <w:highlight w:val="yellow"/>
        </w:rPr>
        <w:t>xhu</w:t>
      </w:r>
      <w:r w:rsidR="00C445C4">
        <w:rPr>
          <w:szCs w:val="32"/>
          <w:highlight w:val="yellow"/>
        </w:rPr>
        <w:t>.co.cnki,net</w:t>
      </w:r>
      <w:proofErr w:type="spellEnd"/>
    </w:p>
    <w:p w14:paraId="42D793C1" w14:textId="64866B6B" w:rsidR="00807383" w:rsidRDefault="007E440C">
      <w:pPr>
        <w:spacing w:line="360" w:lineRule="auto"/>
        <w:ind w:firstLine="420"/>
        <w:rPr>
          <w:szCs w:val="32"/>
        </w:rPr>
      </w:pPr>
      <w:r>
        <w:rPr>
          <w:szCs w:val="32"/>
        </w:rPr>
        <w:t>第一次登陆会绑定手机号并强制修改密码。</w:t>
      </w:r>
    </w:p>
    <w:p w14:paraId="634C3784" w14:textId="13D3E082" w:rsidR="00807383" w:rsidRDefault="00807383">
      <w:pPr>
        <w:jc w:val="center"/>
      </w:pPr>
    </w:p>
    <w:p w14:paraId="7DFAAC13" w14:textId="77777777" w:rsidR="00807383" w:rsidRDefault="00807383"/>
    <w:p w14:paraId="14A84F0A" w14:textId="77777777" w:rsidR="00807383" w:rsidRDefault="007E440C">
      <w:r>
        <w:t>登陆后首页简介。</w:t>
      </w:r>
    </w:p>
    <w:p w14:paraId="17ECE91C" w14:textId="77777777" w:rsidR="00807383" w:rsidRDefault="007E440C">
      <w:pPr>
        <w:jc w:val="center"/>
      </w:pPr>
      <w:r>
        <w:rPr>
          <w:noProof/>
        </w:rPr>
        <w:drawing>
          <wp:inline distT="0" distB="0" distL="114300" distR="114300" wp14:anchorId="19A099E2" wp14:editId="413C42C0">
            <wp:extent cx="5774690" cy="3667760"/>
            <wp:effectExtent l="0" t="0" r="16510" b="15240"/>
            <wp:docPr id="2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74690" cy="3667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6B78CAB" w14:textId="77777777" w:rsidR="00807383" w:rsidRDefault="007E440C">
      <w:pPr>
        <w:jc w:val="center"/>
      </w:pPr>
      <w:r>
        <w:br w:type="page"/>
      </w:r>
    </w:p>
    <w:p w14:paraId="7A9C707B" w14:textId="77777777" w:rsidR="00807383" w:rsidRDefault="007E440C">
      <w:pPr>
        <w:pStyle w:val="2"/>
      </w:pPr>
      <w:bookmarkStart w:id="4" w:name="_Toc1911282546_WPSOffice_Level1"/>
      <w:bookmarkStart w:id="5" w:name="_Toc57234661"/>
      <w:r>
        <w:lastRenderedPageBreak/>
        <w:t>3.</w:t>
      </w:r>
      <w:bookmarkEnd w:id="4"/>
      <w:r>
        <w:t>师生双选管理</w:t>
      </w:r>
      <w:bookmarkEnd w:id="5"/>
    </w:p>
    <w:p w14:paraId="5E942255" w14:textId="77777777" w:rsidR="00807383" w:rsidRDefault="007E440C">
      <w:pPr>
        <w:ind w:firstLine="420"/>
      </w:pPr>
      <w:r>
        <w:t>选题分三种模式，根据学校要求，选择其中一种完成即可。</w:t>
      </w:r>
    </w:p>
    <w:p w14:paraId="73F5F643" w14:textId="77777777" w:rsidR="00807383" w:rsidRDefault="007E440C">
      <w:pPr>
        <w:pStyle w:val="3"/>
      </w:pPr>
      <w:bookmarkStart w:id="6" w:name="_Toc57234662"/>
      <w:r>
        <w:t>3.1</w:t>
      </w:r>
      <w:r>
        <w:t>选题分析。</w:t>
      </w:r>
      <w:bookmarkEnd w:id="6"/>
    </w:p>
    <w:p w14:paraId="3DF54AF2" w14:textId="77777777" w:rsidR="00807383" w:rsidRDefault="007E440C">
      <w:pPr>
        <w:jc w:val="center"/>
      </w:pPr>
      <w:r>
        <w:rPr>
          <w:noProof/>
        </w:rPr>
        <w:drawing>
          <wp:inline distT="0" distB="0" distL="114300" distR="114300" wp14:anchorId="3FD99CD0" wp14:editId="1A61A1F8">
            <wp:extent cx="3427095" cy="2207895"/>
            <wp:effectExtent l="0" t="0" r="1905" b="1905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27095" cy="2207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6490141" w14:textId="77777777" w:rsidR="00807383" w:rsidRDefault="007E440C">
      <w:pPr>
        <w:pStyle w:val="3"/>
      </w:pPr>
      <w:bookmarkStart w:id="7" w:name="_Toc1452894648_WPSOffice_Level2"/>
      <w:bookmarkStart w:id="8" w:name="_Toc57234663"/>
      <w:r>
        <w:t>3.2</w:t>
      </w:r>
      <w:r>
        <w:t>选择指导教师课题</w:t>
      </w:r>
      <w:bookmarkEnd w:id="7"/>
      <w:bookmarkEnd w:id="8"/>
    </w:p>
    <w:p w14:paraId="39C1DE33" w14:textId="77777777" w:rsidR="00807383" w:rsidRDefault="007E440C">
      <w:pPr>
        <w:spacing w:line="360" w:lineRule="auto"/>
        <w:ind w:firstLine="420"/>
        <w:rPr>
          <w:szCs w:val="32"/>
        </w:rPr>
      </w:pPr>
      <w:r>
        <w:rPr>
          <w:szCs w:val="32"/>
        </w:rPr>
        <w:t>师生双选管理</w:t>
      </w:r>
      <w:r>
        <w:rPr>
          <w:szCs w:val="32"/>
        </w:rPr>
        <w:t>---</w:t>
      </w:r>
      <w:r>
        <w:rPr>
          <w:szCs w:val="32"/>
        </w:rPr>
        <w:t>学生选题</w:t>
      </w:r>
      <w:r>
        <w:rPr>
          <w:szCs w:val="32"/>
        </w:rPr>
        <w:t>----</w:t>
      </w:r>
      <w:r>
        <w:rPr>
          <w:szCs w:val="32"/>
        </w:rPr>
        <w:t>选择题目。</w:t>
      </w:r>
    </w:p>
    <w:p w14:paraId="5D761E39" w14:textId="77777777" w:rsidR="00807383" w:rsidRDefault="007E440C">
      <w:pPr>
        <w:spacing w:line="360" w:lineRule="auto"/>
        <w:ind w:firstLine="420"/>
        <w:rPr>
          <w:szCs w:val="32"/>
        </w:rPr>
      </w:pPr>
      <w:r>
        <w:rPr>
          <w:szCs w:val="32"/>
        </w:rPr>
        <w:t>指导教师审核通过后，建立双选。若指导教师审核不通过，需要重新选择。（指导教师申报的题目，专业负责人审核后，才能在</w:t>
      </w:r>
      <w:r>
        <w:rPr>
          <w:szCs w:val="32"/>
        </w:rPr>
        <w:t>“</w:t>
      </w:r>
      <w:r>
        <w:rPr>
          <w:szCs w:val="32"/>
        </w:rPr>
        <w:t>学生选题</w:t>
      </w:r>
      <w:r>
        <w:rPr>
          <w:szCs w:val="32"/>
        </w:rPr>
        <w:t>”</w:t>
      </w:r>
      <w:r>
        <w:rPr>
          <w:szCs w:val="32"/>
        </w:rPr>
        <w:t>页面看到）</w:t>
      </w:r>
    </w:p>
    <w:p w14:paraId="1772466E" w14:textId="77777777" w:rsidR="00807383" w:rsidRDefault="007E440C">
      <w:pPr>
        <w:spacing w:line="360" w:lineRule="auto"/>
        <w:rPr>
          <w:szCs w:val="32"/>
        </w:rPr>
      </w:pPr>
      <w:r>
        <w:rPr>
          <w:noProof/>
          <w:szCs w:val="32"/>
        </w:rPr>
        <w:drawing>
          <wp:inline distT="0" distB="0" distL="114300" distR="114300" wp14:anchorId="2E8F68BB" wp14:editId="45853473">
            <wp:extent cx="5887713" cy="2233613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95340" cy="223650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60495A6" w14:textId="77777777" w:rsidR="00807383" w:rsidRDefault="007E440C">
      <w:pPr>
        <w:pStyle w:val="3"/>
      </w:pPr>
      <w:bookmarkStart w:id="9" w:name="_Toc1911282546_WPSOffice_Level2"/>
      <w:bookmarkStart w:id="10" w:name="_Toc57234664"/>
      <w:r>
        <w:t>3.3</w:t>
      </w:r>
      <w:r>
        <w:t>自拟题目</w:t>
      </w:r>
      <w:bookmarkEnd w:id="9"/>
      <w:bookmarkEnd w:id="10"/>
    </w:p>
    <w:p w14:paraId="48EDB0CF" w14:textId="77777777" w:rsidR="00807383" w:rsidRDefault="007E440C">
      <w:r>
        <w:t>师生双选管理</w:t>
      </w:r>
      <w:r>
        <w:t>---</w:t>
      </w:r>
      <w:r>
        <w:t>学生申报题目</w:t>
      </w:r>
      <w:r>
        <w:t>---</w:t>
      </w:r>
      <w:r>
        <w:t>录入题目。</w:t>
      </w:r>
    </w:p>
    <w:p w14:paraId="61A4D52E" w14:textId="77777777" w:rsidR="00807383" w:rsidRDefault="007E440C">
      <w:pPr>
        <w:jc w:val="center"/>
      </w:pPr>
      <w:r>
        <w:rPr>
          <w:noProof/>
        </w:rPr>
        <w:lastRenderedPageBreak/>
        <w:drawing>
          <wp:inline distT="0" distB="0" distL="114300" distR="114300" wp14:anchorId="112AA0D8" wp14:editId="2B6946C7">
            <wp:extent cx="3303905" cy="1887855"/>
            <wp:effectExtent l="0" t="0" r="23495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03905" cy="1887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B9339B4" w14:textId="77777777" w:rsidR="00807383" w:rsidRDefault="007E440C">
      <w:r>
        <w:t>按步骤填写题目等内容，选择导师，点击提交。（若无要求，附件可为空）</w:t>
      </w:r>
    </w:p>
    <w:p w14:paraId="2A1968C3" w14:textId="77777777" w:rsidR="00807383" w:rsidRDefault="007E440C">
      <w:pPr>
        <w:jc w:val="center"/>
      </w:pPr>
      <w:r>
        <w:rPr>
          <w:noProof/>
        </w:rPr>
        <w:drawing>
          <wp:inline distT="0" distB="0" distL="114300" distR="114300" wp14:anchorId="00CCFEA3" wp14:editId="53516B7C">
            <wp:extent cx="5262245" cy="526415"/>
            <wp:effectExtent l="0" t="0" r="20955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52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BD4C76D" w14:textId="77777777" w:rsidR="00807383" w:rsidRDefault="007E440C">
      <w:pPr>
        <w:ind w:firstLine="420"/>
      </w:pPr>
      <w:r>
        <w:rPr>
          <w:color w:val="FF0000"/>
        </w:rPr>
        <w:t>需指导教师和专业负责人审核，审核通过后，双选完成。</w:t>
      </w:r>
      <w:r>
        <w:t>审核不通过，可重新提交。</w:t>
      </w:r>
    </w:p>
    <w:p w14:paraId="1CF3581F" w14:textId="77777777" w:rsidR="00807383" w:rsidRDefault="007E440C">
      <w:r>
        <w:t>指导教师审核前，可修改题目信息（修改题目、内容、导师都可以）。</w:t>
      </w:r>
    </w:p>
    <w:p w14:paraId="3E886797" w14:textId="77777777" w:rsidR="00807383" w:rsidRDefault="007E440C">
      <w:pPr>
        <w:pStyle w:val="3"/>
      </w:pPr>
      <w:bookmarkStart w:id="11" w:name="_Toc865358796_WPSOffice_Level2"/>
      <w:bookmarkStart w:id="12" w:name="_Toc57234665"/>
      <w:r>
        <w:t>3.4</w:t>
      </w:r>
      <w:r>
        <w:t>题目修改</w:t>
      </w:r>
      <w:bookmarkEnd w:id="11"/>
      <w:bookmarkEnd w:id="12"/>
    </w:p>
    <w:p w14:paraId="11FAECE4" w14:textId="77777777" w:rsidR="00807383" w:rsidRDefault="007E440C">
      <w:pPr>
        <w:ind w:firstLine="420"/>
        <w:jc w:val="left"/>
      </w:pPr>
      <w:bookmarkStart w:id="13" w:name="_Toc1452894648_WPSOffice_Level3"/>
      <w:r>
        <w:rPr>
          <w:rFonts w:hint="eastAsia"/>
        </w:rPr>
        <w:t>若首次申请</w:t>
      </w:r>
      <w:r>
        <w:t>，可在首页点击</w:t>
      </w:r>
      <w:r>
        <w:t>“</w:t>
      </w:r>
      <w:r>
        <w:rPr>
          <w:color w:val="4472C4" w:themeColor="accent5"/>
        </w:rPr>
        <w:t>申请修改题目</w:t>
      </w:r>
      <w:r>
        <w:t>”</w:t>
      </w:r>
      <w:r>
        <w:t>，进行题目的修改，指导教师和专业负责人审核通过后，完成修改。</w:t>
      </w:r>
    </w:p>
    <w:p w14:paraId="625EA2EB" w14:textId="77777777" w:rsidR="00807383" w:rsidRDefault="007E440C">
      <w:pPr>
        <w:ind w:firstLine="420"/>
        <w:jc w:val="left"/>
      </w:pPr>
      <w:r>
        <w:rPr>
          <w:rFonts w:hint="eastAsia"/>
        </w:rPr>
        <w:t>若非首次申请，首页点击“查看修改申请”，再点击“申请修改题目”，进入修改页面。</w:t>
      </w:r>
    </w:p>
    <w:p w14:paraId="639D0522" w14:textId="77777777" w:rsidR="00807383" w:rsidRDefault="007E440C">
      <w:r>
        <w:rPr>
          <w:noProof/>
        </w:rPr>
        <w:drawing>
          <wp:inline distT="0" distB="0" distL="114300" distR="114300" wp14:anchorId="75955DB2" wp14:editId="7E385F4F">
            <wp:extent cx="2636520" cy="1858645"/>
            <wp:effectExtent l="0" t="0" r="5080" b="2095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36520" cy="1858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114300" distR="114300" wp14:anchorId="53AD5E65" wp14:editId="3D0B3CE8">
            <wp:extent cx="2750185" cy="1880235"/>
            <wp:effectExtent l="0" t="0" r="18415" b="2476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50185" cy="1880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AA669D0" w14:textId="77777777" w:rsidR="00807383" w:rsidRDefault="00807383"/>
    <w:p w14:paraId="1D36259C" w14:textId="77777777" w:rsidR="00807383" w:rsidRDefault="007E440C">
      <w:pPr>
        <w:pStyle w:val="3"/>
        <w:numPr>
          <w:ilvl w:val="0"/>
          <w:numId w:val="1"/>
        </w:numPr>
      </w:pPr>
      <w:bookmarkStart w:id="14" w:name="_Toc57234666"/>
      <w:r>
        <w:t>5</w:t>
      </w:r>
      <w:r>
        <w:t>任务书</w:t>
      </w:r>
      <w:bookmarkEnd w:id="13"/>
      <w:bookmarkEnd w:id="14"/>
    </w:p>
    <w:p w14:paraId="414D8B5E" w14:textId="77777777" w:rsidR="00807383" w:rsidRDefault="007E440C">
      <w:r>
        <w:t>任务书有两种模式，不同学院可能会有不沟通设置。</w:t>
      </w:r>
    </w:p>
    <w:p w14:paraId="56E869BE" w14:textId="77777777" w:rsidR="00807383" w:rsidRDefault="007E440C">
      <w:r>
        <w:t>①</w:t>
      </w:r>
      <w:r>
        <w:t>若点击任务书，提交页面，则为学生提交，指导教师审核及专业负责人审核后完成。</w:t>
      </w:r>
    </w:p>
    <w:p w14:paraId="2D2D7AA3" w14:textId="77777777" w:rsidR="00807383" w:rsidRDefault="007E440C">
      <w:r>
        <w:t>②</w:t>
      </w:r>
      <w:r>
        <w:t>若点击任务书提示教师未下发，则为指导教师提交，指导教师提交后学生可以查看任务书。</w:t>
      </w:r>
    </w:p>
    <w:p w14:paraId="44C6862C" w14:textId="77777777" w:rsidR="00807383" w:rsidRDefault="007E440C">
      <w:r>
        <w:t>3.5.1</w:t>
      </w:r>
      <w:r>
        <w:t>查看任务书</w:t>
      </w:r>
    </w:p>
    <w:p w14:paraId="0F16205A" w14:textId="77777777" w:rsidR="00807383" w:rsidRDefault="007E440C">
      <w:r>
        <w:t>指导教师下发任务书后，学生可在</w:t>
      </w:r>
      <w:r>
        <w:t>“</w:t>
      </w:r>
      <w:r>
        <w:t>师生双选管理</w:t>
      </w:r>
      <w:r>
        <w:t>”---“</w:t>
      </w:r>
      <w:r>
        <w:t>任务书</w:t>
      </w:r>
      <w:r>
        <w:t>”</w:t>
      </w:r>
      <w:r>
        <w:t>页面进行查看。</w:t>
      </w:r>
    </w:p>
    <w:p w14:paraId="5EE3D26B" w14:textId="77777777" w:rsidR="00807383" w:rsidRDefault="007E440C">
      <w:r>
        <w:lastRenderedPageBreak/>
        <w:t>3.5.2</w:t>
      </w:r>
      <w:r>
        <w:t>提交任务书</w:t>
      </w:r>
    </w:p>
    <w:p w14:paraId="650C35C6" w14:textId="77777777" w:rsidR="00807383" w:rsidRDefault="007E440C">
      <w:pPr>
        <w:jc w:val="center"/>
        <w:rPr>
          <w:rFonts w:ascii="DejaVu Sans" w:eastAsia="华文黑体" w:hAnsi="DejaVu Sans"/>
          <w:b/>
          <w:sz w:val="32"/>
        </w:rPr>
      </w:pPr>
      <w:r>
        <w:rPr>
          <w:noProof/>
        </w:rPr>
        <w:drawing>
          <wp:inline distT="0" distB="0" distL="114300" distR="114300" wp14:anchorId="732C5F8D" wp14:editId="085AAB2C">
            <wp:extent cx="3007995" cy="1694815"/>
            <wp:effectExtent l="0" t="0" r="14605" b="698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07995" cy="1694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077E425" w14:textId="77777777" w:rsidR="00807383" w:rsidRDefault="007E440C">
      <w:pPr>
        <w:pStyle w:val="2"/>
      </w:pPr>
      <w:bookmarkStart w:id="15" w:name="_Toc1911282546_WPSOffice_Level3"/>
      <w:bookmarkStart w:id="16" w:name="_Toc57234667"/>
      <w:r>
        <w:t>4.</w:t>
      </w:r>
      <w:r>
        <w:t>过程管理</w:t>
      </w:r>
      <w:bookmarkEnd w:id="15"/>
      <w:bookmarkEnd w:id="16"/>
    </w:p>
    <w:p w14:paraId="3278128B" w14:textId="77777777" w:rsidR="00807383" w:rsidRDefault="007E440C">
      <w:pPr>
        <w:pStyle w:val="3"/>
      </w:pPr>
      <w:bookmarkStart w:id="17" w:name="_Toc57234668"/>
      <w:r>
        <w:t>4.1</w:t>
      </w:r>
      <w:r>
        <w:t>过程管理第一阶段</w:t>
      </w:r>
      <w:bookmarkEnd w:id="17"/>
    </w:p>
    <w:p w14:paraId="436C33B1" w14:textId="77777777" w:rsidR="00807383" w:rsidRDefault="007E440C">
      <w:pPr>
        <w:ind w:firstLine="420"/>
        <w:rPr>
          <w:color w:val="FF0000"/>
        </w:rPr>
      </w:pPr>
      <w:r>
        <w:rPr>
          <w:color w:val="FF0000"/>
        </w:rPr>
        <w:t>这一阶段都是学生提交，指导教师审核后完成。</w:t>
      </w:r>
    </w:p>
    <w:p w14:paraId="2907D4EF" w14:textId="163252A4" w:rsidR="00807383" w:rsidRDefault="007E440C">
      <w:pPr>
        <w:ind w:firstLine="420"/>
        <w:rPr>
          <w:color w:val="FF0000"/>
        </w:rPr>
      </w:pPr>
      <w:r>
        <w:rPr>
          <w:rFonts w:hint="eastAsia"/>
          <w:color w:val="FF0000"/>
          <w:highlight w:val="yellow"/>
        </w:rPr>
        <w:t>提交开题报告、</w:t>
      </w:r>
      <w:r w:rsidR="00C445C4">
        <w:rPr>
          <w:rFonts w:hint="eastAsia"/>
          <w:color w:val="FF0000"/>
          <w:highlight w:val="yellow"/>
        </w:rPr>
        <w:t>中期检查</w:t>
      </w:r>
      <w:r>
        <w:rPr>
          <w:color w:val="FF0000"/>
          <w:highlight w:val="yellow"/>
        </w:rPr>
        <w:t>、指导记录。</w:t>
      </w:r>
      <w:r w:rsidR="00D048F9">
        <w:rPr>
          <w:rFonts w:hint="eastAsia"/>
          <w:color w:val="FF0000"/>
          <w:highlight w:val="yellow"/>
        </w:rPr>
        <w:t>其中外文译文及原件与文献综述学院无要求提交则无需提交。</w:t>
      </w:r>
      <w:r>
        <w:rPr>
          <w:color w:val="FF0000"/>
        </w:rPr>
        <w:t>若学院未要求提交附件，可为空。</w:t>
      </w:r>
    </w:p>
    <w:p w14:paraId="2C80A12D" w14:textId="0CB15D1F" w:rsidR="00807383" w:rsidRDefault="00D048F9">
      <w:pPr>
        <w:jc w:val="center"/>
      </w:pPr>
      <w:r>
        <w:rPr>
          <w:noProof/>
        </w:rPr>
        <w:drawing>
          <wp:inline distT="0" distB="0" distL="0" distR="0" wp14:anchorId="0B4E2E8E" wp14:editId="0A3487E1">
            <wp:extent cx="5782310" cy="3849370"/>
            <wp:effectExtent l="0" t="0" r="889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82310" cy="384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418B5" w14:textId="77777777" w:rsidR="00807383" w:rsidRDefault="007E440C">
      <w:r>
        <w:t>【修改】</w:t>
      </w:r>
    </w:p>
    <w:p w14:paraId="6124BE08" w14:textId="77777777" w:rsidR="00807383" w:rsidRDefault="007E440C">
      <w:pPr>
        <w:ind w:firstLine="420"/>
      </w:pPr>
      <w:r>
        <w:t>①</w:t>
      </w:r>
      <w:r>
        <w:t>指导教师审核前，可随时登陆修改。</w:t>
      </w:r>
    </w:p>
    <w:p w14:paraId="599B106C" w14:textId="77777777" w:rsidR="00807383" w:rsidRDefault="007E440C">
      <w:pPr>
        <w:ind w:firstLine="420"/>
      </w:pPr>
      <w:r>
        <w:t>②</w:t>
      </w:r>
      <w:r>
        <w:t>指导教师审核后，需由指导教师在相应页面点击</w:t>
      </w:r>
      <w:r>
        <w:rPr>
          <w:b/>
          <w:bCs/>
          <w:color w:val="4472C4" w:themeColor="accent5"/>
        </w:rPr>
        <w:t>“</w:t>
      </w:r>
      <w:r>
        <w:rPr>
          <w:b/>
          <w:bCs/>
          <w:color w:val="4472C4" w:themeColor="accent5"/>
        </w:rPr>
        <w:t>允许修改</w:t>
      </w:r>
      <w:r>
        <w:rPr>
          <w:b/>
          <w:bCs/>
          <w:color w:val="4472C4" w:themeColor="accent5"/>
        </w:rPr>
        <w:t>”</w:t>
      </w:r>
      <w:r>
        <w:t>按钮，才可以修改。</w:t>
      </w:r>
    </w:p>
    <w:p w14:paraId="2CD1DF12" w14:textId="77777777" w:rsidR="00807383" w:rsidRDefault="007E440C">
      <w:pPr>
        <w:pStyle w:val="3"/>
      </w:pPr>
      <w:bookmarkStart w:id="18" w:name="_Toc57234669"/>
      <w:r>
        <w:t>4.2</w:t>
      </w:r>
      <w:r>
        <w:t>提交待检测论文</w:t>
      </w:r>
      <w:bookmarkEnd w:id="18"/>
    </w:p>
    <w:p w14:paraId="0A67753B" w14:textId="77777777" w:rsidR="00807383" w:rsidRDefault="007E440C">
      <w:pPr>
        <w:ind w:firstLine="420"/>
      </w:pPr>
      <w:r>
        <w:rPr>
          <w:rFonts w:hint="eastAsia"/>
        </w:rPr>
        <w:t>提交待检测论文</w:t>
      </w:r>
      <w:r>
        <w:t>，</w:t>
      </w:r>
      <w:r>
        <w:rPr>
          <w:rFonts w:hint="eastAsia"/>
        </w:rPr>
        <w:t>指导教师审核通过后</w:t>
      </w:r>
      <w:r>
        <w:t>立刻进行</w:t>
      </w:r>
      <w:r>
        <w:rPr>
          <w:rFonts w:hint="eastAsia"/>
        </w:rPr>
        <w:t>检测</w:t>
      </w:r>
      <w:r>
        <w:t>。</w:t>
      </w:r>
    </w:p>
    <w:p w14:paraId="3E091B0C" w14:textId="77777777" w:rsidR="00807383" w:rsidRDefault="007E440C">
      <w:pPr>
        <w:ind w:firstLine="420"/>
      </w:pPr>
      <w:r>
        <w:lastRenderedPageBreak/>
        <w:t>若指导教师</w:t>
      </w:r>
      <w:r>
        <w:rPr>
          <w:rFonts w:hint="eastAsia"/>
        </w:rPr>
        <w:t>审核不通过</w:t>
      </w:r>
      <w:r>
        <w:t>，可查看评语及批注，按要求修改后</w:t>
      </w:r>
      <w:r>
        <w:rPr>
          <w:rFonts w:hint="eastAsia"/>
        </w:rPr>
        <w:t>重新提交。</w:t>
      </w:r>
    </w:p>
    <w:p w14:paraId="7E5F6130" w14:textId="77777777" w:rsidR="00807383" w:rsidRDefault="007E440C">
      <w:pPr>
        <w:jc w:val="center"/>
      </w:pPr>
      <w:r>
        <w:rPr>
          <w:noProof/>
        </w:rPr>
        <w:drawing>
          <wp:inline distT="0" distB="0" distL="114300" distR="114300" wp14:anchorId="095935DF" wp14:editId="3E746E19">
            <wp:extent cx="3997960" cy="2929890"/>
            <wp:effectExtent l="0" t="0" r="15240" b="1651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97960" cy="2929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0D04CDA" w14:textId="53E6895C" w:rsidR="00807383" w:rsidRPr="00C445C4" w:rsidRDefault="007E440C" w:rsidP="00C445C4">
      <w:pPr>
        <w:pStyle w:val="2"/>
        <w:rPr>
          <w:b w:val="0"/>
        </w:rPr>
      </w:pPr>
      <w:bookmarkStart w:id="19" w:name="_Toc865358796_WPSOffice_Level3"/>
      <w:bookmarkStart w:id="20" w:name="_Toc57234670"/>
      <w:r>
        <w:t>5.</w:t>
      </w:r>
      <w:r>
        <w:t>评审和答辩</w:t>
      </w:r>
      <w:bookmarkEnd w:id="19"/>
      <w:bookmarkEnd w:id="20"/>
    </w:p>
    <w:p w14:paraId="12213139" w14:textId="334D564E" w:rsidR="00807383" w:rsidRDefault="007E440C">
      <w:pPr>
        <w:pStyle w:val="3"/>
      </w:pPr>
      <w:bookmarkStart w:id="21" w:name="_Toc57234671"/>
      <w:r>
        <w:t>5.</w:t>
      </w:r>
      <w:r w:rsidR="00C445C4">
        <w:t>1</w:t>
      </w:r>
      <w:r>
        <w:t>查看成绩</w:t>
      </w:r>
      <w:bookmarkEnd w:id="21"/>
    </w:p>
    <w:p w14:paraId="1E6A0C02" w14:textId="77777777" w:rsidR="00807383" w:rsidRDefault="007E440C">
      <w:pPr>
        <w:jc w:val="center"/>
      </w:pPr>
      <w:r>
        <w:rPr>
          <w:rFonts w:hint="eastAsia"/>
        </w:rPr>
        <w:t>总成绩</w:t>
      </w:r>
      <w:r>
        <w:rPr>
          <w:rFonts w:hint="eastAsia"/>
        </w:rPr>
        <w:t>=</w:t>
      </w:r>
      <w:r>
        <w:rPr>
          <w:rFonts w:hint="eastAsia"/>
        </w:rPr>
        <w:t>指导教师成绩</w:t>
      </w:r>
      <w:r>
        <w:rPr>
          <w:rFonts w:hint="eastAsia"/>
        </w:rPr>
        <w:t>*</w:t>
      </w:r>
      <w:r>
        <w:rPr>
          <w:rFonts w:hint="eastAsia"/>
          <w:color w:val="FF0000"/>
        </w:rPr>
        <w:t>权重</w:t>
      </w:r>
      <w:r>
        <w:rPr>
          <w:rFonts w:hint="eastAsia"/>
        </w:rPr>
        <w:t>+</w:t>
      </w:r>
      <w:r>
        <w:rPr>
          <w:rFonts w:hint="eastAsia"/>
        </w:rPr>
        <w:t>评阅专家成绩</w:t>
      </w:r>
      <w:r>
        <w:rPr>
          <w:rFonts w:hint="eastAsia"/>
        </w:rPr>
        <w:t>*</w:t>
      </w:r>
      <w:r>
        <w:rPr>
          <w:rFonts w:hint="eastAsia"/>
          <w:color w:val="FF0000"/>
        </w:rPr>
        <w:t>权重</w:t>
      </w:r>
      <w:r>
        <w:rPr>
          <w:rFonts w:hint="eastAsia"/>
        </w:rPr>
        <w:t>+</w:t>
      </w:r>
      <w:r>
        <w:rPr>
          <w:rFonts w:hint="eastAsia"/>
        </w:rPr>
        <w:t>答辩成绩</w:t>
      </w:r>
      <w:r>
        <w:rPr>
          <w:rFonts w:hint="eastAsia"/>
        </w:rPr>
        <w:t>*</w:t>
      </w:r>
      <w:r>
        <w:rPr>
          <w:rFonts w:hint="eastAsia"/>
          <w:color w:val="FF0000"/>
        </w:rPr>
        <w:t>权重</w:t>
      </w:r>
      <w:r>
        <w:rPr>
          <w:rFonts w:hint="eastAsia"/>
        </w:rPr>
        <w:t>。</w:t>
      </w:r>
      <w:r>
        <w:rPr>
          <w:noProof/>
        </w:rPr>
        <w:drawing>
          <wp:inline distT="0" distB="0" distL="114300" distR="114300" wp14:anchorId="0C34D896" wp14:editId="62659BC7">
            <wp:extent cx="4959985" cy="1080135"/>
            <wp:effectExtent l="0" t="0" r="18415" b="12065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59985" cy="108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15FE5A" wp14:editId="39CBB377">
            <wp:extent cx="5027930" cy="2737485"/>
            <wp:effectExtent l="0" t="0" r="127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27930" cy="273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B7A52" w14:textId="77777777" w:rsidR="00807383" w:rsidRDefault="007E440C">
      <w:r>
        <w:br w:type="page"/>
      </w:r>
    </w:p>
    <w:p w14:paraId="01709494" w14:textId="77777777" w:rsidR="00807383" w:rsidRDefault="007E440C">
      <w:pPr>
        <w:pStyle w:val="2"/>
      </w:pPr>
      <w:bookmarkStart w:id="22" w:name="_Toc1326026888_WPSOffice_Level3"/>
      <w:bookmarkStart w:id="23" w:name="_Toc57234672"/>
      <w:r>
        <w:lastRenderedPageBreak/>
        <w:t>6.</w:t>
      </w:r>
      <w:r>
        <w:t>最终稿提交及表格导出</w:t>
      </w:r>
      <w:bookmarkEnd w:id="22"/>
      <w:bookmarkEnd w:id="23"/>
    </w:p>
    <w:p w14:paraId="57009DBF" w14:textId="77777777" w:rsidR="00807383" w:rsidRDefault="007E440C">
      <w:pPr>
        <w:pStyle w:val="3"/>
      </w:pPr>
      <w:bookmarkStart w:id="24" w:name="_Toc57234673"/>
      <w:r>
        <w:t>6.1</w:t>
      </w:r>
      <w:r>
        <w:t>最终稿提交</w:t>
      </w:r>
      <w:bookmarkEnd w:id="24"/>
    </w:p>
    <w:p w14:paraId="4DB09A21" w14:textId="77777777" w:rsidR="00807383" w:rsidRDefault="007E440C">
      <w:pPr>
        <w:ind w:firstLine="420"/>
      </w:pPr>
      <w:r>
        <w:t>与提交待检测论文页面相同，</w:t>
      </w:r>
      <w:r>
        <w:t>“</w:t>
      </w:r>
      <w:r>
        <w:t>教学秘书</w:t>
      </w:r>
      <w:r>
        <w:t>”</w:t>
      </w:r>
      <w:r>
        <w:rPr>
          <w:rFonts w:hint="eastAsia"/>
        </w:rPr>
        <w:t>开通最终版提交权限以后</w:t>
      </w:r>
      <w:r>
        <w:t>，学生可</w:t>
      </w:r>
      <w:r>
        <w:rPr>
          <w:rFonts w:hint="eastAsia"/>
        </w:rPr>
        <w:t>看到最终版提交</w:t>
      </w:r>
      <w:r>
        <w:t>按钮。</w:t>
      </w:r>
    </w:p>
    <w:p w14:paraId="0B15BEF4" w14:textId="77777777" w:rsidR="00807383" w:rsidRDefault="007E440C">
      <w:pPr>
        <w:ind w:firstLine="420"/>
        <w:rPr>
          <w:color w:val="FF0000"/>
        </w:rPr>
      </w:pPr>
      <w:r>
        <w:rPr>
          <w:rFonts w:hint="eastAsia"/>
          <w:color w:val="FF0000"/>
        </w:rPr>
        <w:t>最终</w:t>
      </w:r>
      <w:r>
        <w:rPr>
          <w:color w:val="FF0000"/>
        </w:rPr>
        <w:t>稿，</w:t>
      </w:r>
      <w:r>
        <w:rPr>
          <w:rFonts w:hint="eastAsia"/>
          <w:color w:val="FF0000"/>
        </w:rPr>
        <w:t>只能提交一次</w:t>
      </w:r>
      <w:r>
        <w:rPr>
          <w:color w:val="FF0000"/>
        </w:rPr>
        <w:t>，且无法修改，一定慎重提交。</w:t>
      </w:r>
    </w:p>
    <w:p w14:paraId="5C4B5DBF" w14:textId="77777777" w:rsidR="00807383" w:rsidRDefault="007E440C">
      <w:pPr>
        <w:jc w:val="center"/>
      </w:pPr>
      <w:r>
        <w:rPr>
          <w:noProof/>
        </w:rPr>
        <w:drawing>
          <wp:inline distT="0" distB="0" distL="114300" distR="114300" wp14:anchorId="56B09DF1" wp14:editId="50A80BDA">
            <wp:extent cx="4933950" cy="1788795"/>
            <wp:effectExtent l="0" t="0" r="19050" b="1460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1788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25850B0" w14:textId="77777777" w:rsidR="00807383" w:rsidRDefault="00807383">
      <w:pPr>
        <w:jc w:val="center"/>
      </w:pPr>
    </w:p>
    <w:p w14:paraId="211C43C9" w14:textId="77777777" w:rsidR="00807383" w:rsidRDefault="007E440C">
      <w:pPr>
        <w:pStyle w:val="3"/>
      </w:pPr>
      <w:bookmarkStart w:id="25" w:name="_Toc57234674"/>
      <w:r>
        <w:t>6.2</w:t>
      </w:r>
      <w:r>
        <w:t>表格导出</w:t>
      </w:r>
      <w:bookmarkEnd w:id="25"/>
    </w:p>
    <w:p w14:paraId="5461334F" w14:textId="77777777" w:rsidR="00807383" w:rsidRDefault="007E440C">
      <w:pPr>
        <w:jc w:val="center"/>
      </w:pPr>
      <w:r>
        <w:rPr>
          <w:noProof/>
        </w:rPr>
        <w:drawing>
          <wp:inline distT="0" distB="0" distL="114300" distR="114300" wp14:anchorId="59DB9A36" wp14:editId="58B7F8A9">
            <wp:extent cx="4211955" cy="2655570"/>
            <wp:effectExtent l="0" t="0" r="4445" b="11430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11955" cy="2655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FFA4DDE" w14:textId="77777777" w:rsidR="00807383" w:rsidRDefault="007E440C">
      <w:r>
        <w:rPr>
          <w:rFonts w:hint="eastAsia"/>
        </w:rPr>
        <w:t>导出的</w:t>
      </w:r>
      <w:r>
        <w:rPr>
          <w:rFonts w:hint="eastAsia"/>
        </w:rPr>
        <w:t>word</w:t>
      </w:r>
      <w:r>
        <w:rPr>
          <w:rFonts w:hint="eastAsia"/>
        </w:rPr>
        <w:t>文档，若格式有瑕疵，可进行微调。</w:t>
      </w:r>
    </w:p>
    <w:sectPr w:rsidR="00807383">
      <w:pgSz w:w="11906" w:h="16838"/>
      <w:pgMar w:top="1200" w:right="1400" w:bottom="1000" w:left="1400" w:header="851" w:footer="992" w:gutter="0"/>
      <w:cols w:space="0"/>
      <w:docGrid w:type="lines" w:linePitch="3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691981" w14:textId="77777777" w:rsidR="002C7101" w:rsidRDefault="002C7101" w:rsidP="00C445C4">
      <w:pPr>
        <w:spacing w:line="240" w:lineRule="auto"/>
      </w:pPr>
      <w:r>
        <w:separator/>
      </w:r>
    </w:p>
  </w:endnote>
  <w:endnote w:type="continuationSeparator" w:id="0">
    <w:p w14:paraId="7ACEB745" w14:textId="77777777" w:rsidR="002C7101" w:rsidRDefault="002C7101" w:rsidP="00C445C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Ebrima"/>
    <w:charset w:val="00"/>
    <w:family w:val="roman"/>
    <w:pitch w:val="default"/>
    <w:sig w:usb0="20007A87" w:usb1="80000000" w:usb2="00000008" w:usb3="00000000" w:csb0="000001FF" w:csb1="00000000"/>
  </w:font>
  <w:font w:name="华文黑体">
    <w:altName w:val="微软雅黑"/>
    <w:charset w:val="86"/>
    <w:family w:val="auto"/>
    <w:pitch w:val="default"/>
    <w:sig w:usb0="00000287" w:usb1="080F0000" w:usb2="00000000" w:usb3="00000000" w:csb0="0004009F" w:csb1="DFD7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1AA243" w14:textId="77777777" w:rsidR="002C7101" w:rsidRDefault="002C7101" w:rsidP="00C445C4">
      <w:pPr>
        <w:spacing w:line="240" w:lineRule="auto"/>
      </w:pPr>
      <w:r>
        <w:separator/>
      </w:r>
    </w:p>
  </w:footnote>
  <w:footnote w:type="continuationSeparator" w:id="0">
    <w:p w14:paraId="24B4EAF1" w14:textId="77777777" w:rsidR="002C7101" w:rsidRDefault="002C7101" w:rsidP="00C445C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E4407A7"/>
    <w:multiLevelType w:val="singleLevel"/>
    <w:tmpl w:val="5E4407A7"/>
    <w:lvl w:ilvl="0">
      <w:start w:val="3"/>
      <w:numFmt w:val="decimal"/>
      <w:suff w:val="nothing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Header/>
  <w:bordersDoNotSurroundFooter/>
  <w:proofState w:spelling="clean"/>
  <w:defaultTabStop w:val="420"/>
  <w:drawingGridVerticalSpacing w:val="16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DFB4D380"/>
    <w:rsid w:val="B5376DEF"/>
    <w:rsid w:val="B96F7D33"/>
    <w:rsid w:val="BFFE565B"/>
    <w:rsid w:val="BFFFDBDD"/>
    <w:rsid w:val="D59B689A"/>
    <w:rsid w:val="DBDF7C44"/>
    <w:rsid w:val="DFB4D380"/>
    <w:rsid w:val="EDF7799B"/>
    <w:rsid w:val="F26BEF5C"/>
    <w:rsid w:val="F7FBF5A2"/>
    <w:rsid w:val="F9D7A35B"/>
    <w:rsid w:val="FBABE85B"/>
    <w:rsid w:val="FDFD8017"/>
    <w:rsid w:val="FFEFB18A"/>
    <w:rsid w:val="FFFB1B5A"/>
    <w:rsid w:val="00007367"/>
    <w:rsid w:val="002C7101"/>
    <w:rsid w:val="0031776F"/>
    <w:rsid w:val="006710FB"/>
    <w:rsid w:val="007E440C"/>
    <w:rsid w:val="00807383"/>
    <w:rsid w:val="009B423B"/>
    <w:rsid w:val="00AE2C5B"/>
    <w:rsid w:val="00BB778C"/>
    <w:rsid w:val="00C445C4"/>
    <w:rsid w:val="00CA32E6"/>
    <w:rsid w:val="00D048F9"/>
    <w:rsid w:val="00F53D8D"/>
    <w:rsid w:val="00FA7DC9"/>
    <w:rsid w:val="00FC1891"/>
    <w:rsid w:val="00FD1E5C"/>
    <w:rsid w:val="2FABCD99"/>
    <w:rsid w:val="33BFF5CF"/>
    <w:rsid w:val="3EDDCF46"/>
    <w:rsid w:val="3FF25522"/>
    <w:rsid w:val="477F6840"/>
    <w:rsid w:val="4FFFE65D"/>
    <w:rsid w:val="5BFD3F37"/>
    <w:rsid w:val="5CB1E004"/>
    <w:rsid w:val="77DF50BE"/>
    <w:rsid w:val="78D7EAC9"/>
    <w:rsid w:val="7BEFDC0F"/>
    <w:rsid w:val="7BF7A42C"/>
    <w:rsid w:val="7CFF8866"/>
    <w:rsid w:val="7EF73656"/>
    <w:rsid w:val="7FBB673B"/>
    <w:rsid w:val="7FCB1C35"/>
    <w:rsid w:val="7FF32AC5"/>
    <w:rsid w:val="7FFF89B3"/>
    <w:rsid w:val="7FFF9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06EB9B2"/>
  <w15:docId w15:val="{34AD4623-9240-42C5-AD0D-CBEE44B7B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2" w:uiPriority="39" w:qFormat="1"/>
    <w:lsdException w:name="toc 3" w:uiPriority="39" w:qFormat="1"/>
    <w:lsdException w:name="annotation text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spacing w:line="264" w:lineRule="auto"/>
      <w:jc w:val="both"/>
    </w:pPr>
    <w:rPr>
      <w:rFonts w:asciiTheme="minorHAnsi" w:eastAsiaTheme="minorEastAsia" w:hAnsiTheme="minorHAnsi" w:cstheme="minorBidi"/>
      <w:kern w:val="2"/>
      <w:sz w:val="24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unhideWhenUsed/>
    <w:qFormat/>
    <w:pPr>
      <w:keepNext/>
      <w:keepLines/>
      <w:spacing w:before="100" w:after="100" w:line="408" w:lineRule="auto"/>
      <w:outlineLvl w:val="1"/>
    </w:pPr>
    <w:rPr>
      <w:rFonts w:ascii="DejaVu Sans" w:eastAsia="华文黑体" w:hAnsi="DejaVu Sans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60" w:after="60"/>
      <w:outlineLvl w:val="2"/>
    </w:pPr>
    <w:rPr>
      <w:rFonts w:eastAsia="华文黑体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TOC3">
    <w:name w:val="toc 3"/>
    <w:basedOn w:val="a"/>
    <w:next w:val="a"/>
    <w:uiPriority w:val="39"/>
    <w:qFormat/>
    <w:pPr>
      <w:ind w:leftChars="400" w:left="840"/>
    </w:pPr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character" w:styleId="a4">
    <w:name w:val="FollowedHyperlink"/>
    <w:basedOn w:val="a0"/>
    <w:rPr>
      <w:color w:val="800080"/>
      <w:u w:val="single"/>
    </w:rPr>
  </w:style>
  <w:style w:type="character" w:styleId="a5">
    <w:name w:val="Hyperlink"/>
    <w:basedOn w:val="a0"/>
    <w:uiPriority w:val="99"/>
    <w:rPr>
      <w:color w:val="0000FF"/>
      <w:u w:val="single"/>
    </w:rPr>
  </w:style>
  <w:style w:type="character" w:customStyle="1" w:styleId="20">
    <w:name w:val="标题 2 字符"/>
    <w:link w:val="2"/>
    <w:qFormat/>
    <w:rPr>
      <w:rFonts w:ascii="DejaVu Sans" w:eastAsia="华文黑体" w:hAnsi="DejaVu Sans"/>
      <w:b/>
      <w:sz w:val="32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customStyle="1" w:styleId="WPSOffice3">
    <w:name w:val="WPSOffice手动目录 3"/>
    <w:qFormat/>
    <w:pPr>
      <w:ind w:leftChars="400" w:left="400"/>
    </w:pPr>
  </w:style>
  <w:style w:type="paragraph" w:styleId="a6">
    <w:name w:val="header"/>
    <w:basedOn w:val="a"/>
    <w:link w:val="a7"/>
    <w:rsid w:val="00C445C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rsid w:val="00C445C4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footer"/>
    <w:basedOn w:val="a"/>
    <w:link w:val="a9"/>
    <w:rsid w:val="00C445C4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rsid w:val="00C445C4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9</Pages>
  <Words>352</Words>
  <Characters>2008</Characters>
  <Application>Microsoft Office Word</Application>
  <DocSecurity>0</DocSecurity>
  <Lines>16</Lines>
  <Paragraphs>4</Paragraphs>
  <ScaleCrop>false</ScaleCrop>
  <Company/>
  <LinksUpToDate>false</LinksUpToDate>
  <CharactersWithSpaces>2356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</dc:creator>
  <cp:lastModifiedBy>gao bingxing</cp:lastModifiedBy>
  <cp:revision>3</cp:revision>
  <dcterms:created xsi:type="dcterms:W3CDTF">2020-11-25T14:06:00Z</dcterms:created>
  <dcterms:modified xsi:type="dcterms:W3CDTF">2020-11-25T14:10:00Z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2052-1.9.1.2994</vt:lpwstr>
  </property>
</Properties>
</file>